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6049" w14:textId="77777777" w:rsidR="003004A8" w:rsidRPr="0097273B" w:rsidRDefault="003004A8">
      <w:pPr>
        <w:rPr>
          <w:rFonts w:ascii="Century Gothic" w:hAnsi="Century Gothic"/>
          <w:sz w:val="24"/>
          <w:szCs w:val="24"/>
        </w:rPr>
      </w:pPr>
    </w:p>
    <w:p w14:paraId="6C557455" w14:textId="77777777" w:rsidR="003004A8" w:rsidRPr="0097273B" w:rsidRDefault="003004A8">
      <w:pPr>
        <w:rPr>
          <w:rFonts w:ascii="Century Gothic" w:hAnsi="Century Gothic"/>
          <w:sz w:val="24"/>
          <w:szCs w:val="24"/>
        </w:rPr>
      </w:pPr>
    </w:p>
    <w:p w14:paraId="255CDA57" w14:textId="77777777" w:rsidR="003004A8" w:rsidRPr="0097273B" w:rsidRDefault="003004A8">
      <w:pPr>
        <w:rPr>
          <w:rFonts w:ascii="Century Gothic" w:hAnsi="Century Gothic"/>
          <w:sz w:val="24"/>
          <w:szCs w:val="24"/>
        </w:rPr>
      </w:pPr>
    </w:p>
    <w:p w14:paraId="76310003" w14:textId="77777777" w:rsidR="003004A8" w:rsidRPr="0097273B" w:rsidRDefault="003004A8">
      <w:pPr>
        <w:rPr>
          <w:rFonts w:ascii="Century Gothic" w:hAnsi="Century Gothic"/>
          <w:sz w:val="24"/>
          <w:szCs w:val="24"/>
        </w:rPr>
      </w:pPr>
    </w:p>
    <w:p w14:paraId="50DA6D13" w14:textId="77777777" w:rsidR="003004A8" w:rsidRPr="0097273B" w:rsidRDefault="003004A8">
      <w:pPr>
        <w:rPr>
          <w:rFonts w:ascii="Century Gothic" w:hAnsi="Century Gothic"/>
          <w:sz w:val="24"/>
          <w:szCs w:val="24"/>
        </w:rPr>
      </w:pPr>
    </w:p>
    <w:p w14:paraId="669740A6" w14:textId="1E3CED0C" w:rsidR="003004A8" w:rsidRPr="0097273B" w:rsidRDefault="00000000">
      <w:pPr>
        <w:rPr>
          <w:rFonts w:ascii="Century Gothic" w:hAnsi="Century Gothic"/>
          <w:sz w:val="24"/>
          <w:szCs w:val="24"/>
        </w:rPr>
      </w:pPr>
      <w:r w:rsidRPr="0097273B">
        <w:rPr>
          <w:rFonts w:ascii="Century Gothic" w:hAnsi="Century Gothic"/>
          <w:sz w:val="24"/>
          <w:szCs w:val="24"/>
        </w:rPr>
        <w:t xml:space="preserve">Many girls coming from </w:t>
      </w:r>
      <w:r w:rsidR="008D4010">
        <w:rPr>
          <w:rFonts w:ascii="Century Gothic" w:hAnsi="Century Gothic"/>
          <w:sz w:val="24"/>
          <w:szCs w:val="24"/>
        </w:rPr>
        <w:t>poverty-straining</w:t>
      </w:r>
      <w:r w:rsidRPr="0097273B">
        <w:rPr>
          <w:rFonts w:ascii="Century Gothic" w:hAnsi="Century Gothic"/>
          <w:sz w:val="24"/>
          <w:szCs w:val="24"/>
        </w:rPr>
        <w:t xml:space="preserve"> homes </w:t>
      </w:r>
      <w:proofErr w:type="gramStart"/>
      <w:r w:rsidRPr="0097273B">
        <w:rPr>
          <w:rFonts w:ascii="Century Gothic" w:hAnsi="Century Gothic"/>
          <w:sz w:val="24"/>
          <w:szCs w:val="24"/>
        </w:rPr>
        <w:t>have</w:t>
      </w:r>
      <w:proofErr w:type="gramEnd"/>
      <w:r w:rsidRPr="0097273B">
        <w:rPr>
          <w:rFonts w:ascii="Century Gothic" w:hAnsi="Century Gothic"/>
          <w:sz w:val="24"/>
          <w:szCs w:val="24"/>
        </w:rPr>
        <w:t xml:space="preserve"> menstrual hygiene management challenges in schools and communities due to limited access to resources to acquire sanitary pad</w:t>
      </w:r>
      <w:r w:rsidR="00FD662B">
        <w:rPr>
          <w:rFonts w:ascii="Century Gothic" w:hAnsi="Century Gothic"/>
          <w:sz w:val="24"/>
          <w:szCs w:val="24"/>
        </w:rPr>
        <w:t>s</w:t>
      </w:r>
      <w:r w:rsidRPr="0097273B">
        <w:rPr>
          <w:rFonts w:ascii="Century Gothic" w:hAnsi="Century Gothic"/>
          <w:sz w:val="24"/>
          <w:szCs w:val="24"/>
        </w:rPr>
        <w:t xml:space="preserve"> and proper information on menstrual hygiene management </w:t>
      </w:r>
      <w:r w:rsidR="00FD662B">
        <w:rPr>
          <w:rFonts w:ascii="Century Gothic" w:hAnsi="Century Gothic"/>
          <w:sz w:val="24"/>
          <w:szCs w:val="24"/>
        </w:rPr>
        <w:t>causing</w:t>
      </w:r>
      <w:r w:rsidRPr="0097273B">
        <w:rPr>
          <w:rFonts w:ascii="Century Gothic" w:hAnsi="Century Gothic"/>
          <w:sz w:val="24"/>
          <w:szCs w:val="24"/>
        </w:rPr>
        <w:t xml:space="preserve"> absenteeism from school, reduced academic performance, and social exclusion.</w:t>
      </w:r>
    </w:p>
    <w:p w14:paraId="7B402458" w14:textId="4FBE6BAD" w:rsidR="0047728D" w:rsidRDefault="00000000">
      <w:pPr>
        <w:rPr>
          <w:rFonts w:ascii="Century Gothic" w:hAnsi="Century Gothic"/>
          <w:sz w:val="24"/>
          <w:szCs w:val="24"/>
        </w:rPr>
      </w:pPr>
      <w:r w:rsidRPr="0097273B">
        <w:rPr>
          <w:rFonts w:ascii="Century Gothic" w:hAnsi="Century Gothic"/>
          <w:sz w:val="24"/>
          <w:szCs w:val="24"/>
        </w:rPr>
        <w:t xml:space="preserve">GC Theatre Pulse with funding from Thoth Worldwide is implementing </w:t>
      </w:r>
      <w:r w:rsidR="00073F38" w:rsidRPr="0097273B">
        <w:rPr>
          <w:rFonts w:ascii="Century Gothic" w:hAnsi="Century Gothic"/>
          <w:sz w:val="24"/>
          <w:szCs w:val="24"/>
        </w:rPr>
        <w:t xml:space="preserve">a project that aims at </w:t>
      </w:r>
      <w:r w:rsidRPr="0097273B">
        <w:rPr>
          <w:rFonts w:ascii="Century Gothic" w:hAnsi="Century Gothic"/>
          <w:sz w:val="24"/>
          <w:szCs w:val="24"/>
        </w:rPr>
        <w:t>empower</w:t>
      </w:r>
      <w:r w:rsidR="00073F38" w:rsidRPr="0097273B">
        <w:rPr>
          <w:rFonts w:ascii="Century Gothic" w:hAnsi="Century Gothic"/>
          <w:sz w:val="24"/>
          <w:szCs w:val="24"/>
        </w:rPr>
        <w:t>ing</w:t>
      </w:r>
      <w:r w:rsidRPr="0097273B">
        <w:rPr>
          <w:rFonts w:ascii="Century Gothic" w:hAnsi="Century Gothic"/>
          <w:sz w:val="24"/>
          <w:szCs w:val="24"/>
        </w:rPr>
        <w:t xml:space="preserve"> </w:t>
      </w:r>
      <w:r w:rsidR="008D4010">
        <w:rPr>
          <w:rFonts w:ascii="Century Gothic" w:hAnsi="Century Gothic"/>
          <w:sz w:val="24"/>
          <w:szCs w:val="24"/>
        </w:rPr>
        <w:t>adolescent</w:t>
      </w:r>
      <w:r w:rsidRPr="0097273B">
        <w:rPr>
          <w:rFonts w:ascii="Century Gothic" w:hAnsi="Century Gothic"/>
          <w:sz w:val="24"/>
          <w:szCs w:val="24"/>
        </w:rPr>
        <w:t xml:space="preserve"> Girl</w:t>
      </w:r>
      <w:r w:rsidR="00073F38" w:rsidRPr="0097273B">
        <w:rPr>
          <w:rFonts w:ascii="Century Gothic" w:hAnsi="Century Gothic"/>
          <w:sz w:val="24"/>
          <w:szCs w:val="24"/>
        </w:rPr>
        <w:t>s</w:t>
      </w:r>
      <w:r w:rsidRPr="0097273B">
        <w:rPr>
          <w:rFonts w:ascii="Century Gothic" w:hAnsi="Century Gothic"/>
          <w:sz w:val="24"/>
          <w:szCs w:val="24"/>
        </w:rPr>
        <w:t xml:space="preserve"> in schools and communities. </w:t>
      </w:r>
    </w:p>
    <w:p w14:paraId="53981CD6" w14:textId="2FDABCD1" w:rsidR="003004A8" w:rsidRPr="0097273B" w:rsidRDefault="00C0374D">
      <w:pPr>
        <w:rPr>
          <w:rFonts w:ascii="Century Gothic" w:hAnsi="Century Gothic"/>
          <w:sz w:val="24"/>
          <w:szCs w:val="24"/>
        </w:rPr>
      </w:pPr>
      <w:r w:rsidRPr="0097273B">
        <w:rPr>
          <w:rFonts w:ascii="Century Gothic" w:hAnsi="Century Gothic"/>
          <w:sz w:val="24"/>
          <w:szCs w:val="24"/>
        </w:rPr>
        <w:t>However</w:t>
      </w:r>
      <w:r w:rsidR="00B24DC4">
        <w:rPr>
          <w:rFonts w:ascii="Century Gothic" w:hAnsi="Century Gothic"/>
          <w:sz w:val="24"/>
          <w:szCs w:val="24"/>
        </w:rPr>
        <w:t>, this</w:t>
      </w:r>
      <w:r w:rsidRPr="0097273B">
        <w:rPr>
          <w:rFonts w:ascii="Century Gothic" w:hAnsi="Century Gothic"/>
          <w:sz w:val="24"/>
          <w:szCs w:val="24"/>
        </w:rPr>
        <w:t xml:space="preserve"> project </w:t>
      </w:r>
      <w:r w:rsidR="008D4010">
        <w:rPr>
          <w:rFonts w:ascii="Century Gothic" w:hAnsi="Century Gothic"/>
          <w:sz w:val="24"/>
          <w:szCs w:val="24"/>
        </w:rPr>
        <w:t xml:space="preserve">focuses on addressing menstrual hygiene management by providing comprehensive solutions such as sensitizing adolescent boys and girls, providing free reusable sanitary pads to </w:t>
      </w:r>
      <w:r w:rsidR="0097273B">
        <w:rPr>
          <w:rFonts w:ascii="Century Gothic" w:hAnsi="Century Gothic"/>
          <w:sz w:val="24"/>
          <w:szCs w:val="24"/>
        </w:rPr>
        <w:t>needy girls</w:t>
      </w:r>
      <w:r w:rsidRPr="0097273B">
        <w:rPr>
          <w:rFonts w:ascii="Century Gothic" w:hAnsi="Century Gothic"/>
          <w:sz w:val="24"/>
          <w:szCs w:val="24"/>
        </w:rPr>
        <w:t xml:space="preserve">, and </w:t>
      </w:r>
      <w:r w:rsidR="0097273B">
        <w:rPr>
          <w:rFonts w:ascii="Century Gothic" w:hAnsi="Century Gothic"/>
          <w:sz w:val="24"/>
          <w:szCs w:val="24"/>
        </w:rPr>
        <w:t xml:space="preserve">performing </w:t>
      </w:r>
      <w:r w:rsidR="00B24DC4">
        <w:rPr>
          <w:rFonts w:ascii="Century Gothic" w:hAnsi="Century Gothic"/>
          <w:sz w:val="24"/>
          <w:szCs w:val="24"/>
        </w:rPr>
        <w:t xml:space="preserve">thematic </w:t>
      </w:r>
      <w:r w:rsidRPr="0097273B">
        <w:rPr>
          <w:rFonts w:ascii="Century Gothic" w:hAnsi="Century Gothic"/>
          <w:sz w:val="24"/>
          <w:szCs w:val="24"/>
        </w:rPr>
        <w:t xml:space="preserve">edutainment drama. We aim to empower </w:t>
      </w:r>
      <w:r w:rsidR="008D4010">
        <w:rPr>
          <w:rFonts w:ascii="Century Gothic" w:hAnsi="Century Gothic"/>
          <w:sz w:val="24"/>
          <w:szCs w:val="24"/>
        </w:rPr>
        <w:t>adolescent</w:t>
      </w:r>
      <w:r w:rsidRPr="0097273B">
        <w:rPr>
          <w:rFonts w:ascii="Century Gothic" w:hAnsi="Century Gothic"/>
          <w:sz w:val="24"/>
          <w:szCs w:val="24"/>
        </w:rPr>
        <w:t xml:space="preserve"> girls</w:t>
      </w:r>
      <w:r w:rsidR="00B71C5F">
        <w:rPr>
          <w:rFonts w:ascii="Century Gothic" w:hAnsi="Century Gothic"/>
          <w:sz w:val="24"/>
          <w:szCs w:val="24"/>
        </w:rPr>
        <w:t xml:space="preserve"> and boy</w:t>
      </w:r>
      <w:r w:rsidR="0047728D" w:rsidRPr="0097273B">
        <w:rPr>
          <w:rFonts w:ascii="Century Gothic" w:hAnsi="Century Gothic"/>
          <w:sz w:val="24"/>
          <w:szCs w:val="24"/>
        </w:rPr>
        <w:t xml:space="preserve"> to prevent health risks, dropping out of school, and social stigma</w:t>
      </w:r>
      <w:r w:rsidR="00B24DC4">
        <w:rPr>
          <w:rFonts w:ascii="Century Gothic" w:hAnsi="Century Gothic"/>
          <w:sz w:val="24"/>
          <w:szCs w:val="24"/>
        </w:rPr>
        <w:t>.</w:t>
      </w:r>
      <w:r w:rsidR="0047728D" w:rsidRPr="0097273B">
        <w:rPr>
          <w:rFonts w:ascii="Century Gothic" w:hAnsi="Century Gothic"/>
          <w:sz w:val="24"/>
          <w:szCs w:val="24"/>
        </w:rPr>
        <w:t xml:space="preserve"> </w:t>
      </w:r>
      <w:r w:rsidR="00B24DC4">
        <w:rPr>
          <w:rFonts w:ascii="Century Gothic" w:hAnsi="Century Gothic"/>
          <w:sz w:val="24"/>
          <w:szCs w:val="24"/>
        </w:rPr>
        <w:t>W</w:t>
      </w:r>
      <w:r w:rsidR="00B71C5F">
        <w:rPr>
          <w:rFonts w:ascii="Century Gothic" w:hAnsi="Century Gothic"/>
          <w:sz w:val="24"/>
          <w:szCs w:val="24"/>
        </w:rPr>
        <w:t xml:space="preserve">e ensure </w:t>
      </w:r>
      <w:r w:rsidRPr="0097273B">
        <w:rPr>
          <w:rFonts w:ascii="Century Gothic" w:hAnsi="Century Gothic"/>
          <w:sz w:val="24"/>
          <w:szCs w:val="24"/>
        </w:rPr>
        <w:t xml:space="preserve">that their menstrual health </w:t>
      </w:r>
      <w:r w:rsidR="0047728D" w:rsidRPr="0097273B">
        <w:rPr>
          <w:rFonts w:ascii="Century Gothic" w:hAnsi="Century Gothic"/>
          <w:sz w:val="24"/>
          <w:szCs w:val="24"/>
        </w:rPr>
        <w:t>is</w:t>
      </w:r>
      <w:r w:rsidRPr="0097273B">
        <w:rPr>
          <w:rFonts w:ascii="Century Gothic" w:hAnsi="Century Gothic"/>
          <w:sz w:val="24"/>
          <w:szCs w:val="24"/>
        </w:rPr>
        <w:t xml:space="preserve"> taken care of to enable them participate fully in education and community activity at any time. </w:t>
      </w:r>
    </w:p>
    <w:p w14:paraId="0D97133D" w14:textId="77777777" w:rsidR="003004A8" w:rsidRPr="0097273B" w:rsidRDefault="00000000">
      <w:pPr>
        <w:rPr>
          <w:rFonts w:ascii="Century Gothic" w:hAnsi="Century Gothic"/>
          <w:sz w:val="24"/>
          <w:szCs w:val="24"/>
        </w:rPr>
      </w:pPr>
      <w:r w:rsidRPr="0097273B">
        <w:rPr>
          <w:rFonts w:ascii="Century Gothic" w:hAnsi="Century Gothic"/>
          <w:b/>
          <w:bCs/>
          <w:sz w:val="24"/>
          <w:szCs w:val="24"/>
        </w:rPr>
        <w:t>Project Objectives:</w:t>
      </w:r>
    </w:p>
    <w:p w14:paraId="77C9C84C" w14:textId="77777777" w:rsidR="003004A8" w:rsidRPr="0097273B" w:rsidRDefault="00000000">
      <w:pPr>
        <w:numPr>
          <w:ilvl w:val="0"/>
          <w:numId w:val="1"/>
        </w:numPr>
        <w:rPr>
          <w:rFonts w:ascii="Century Gothic" w:hAnsi="Century Gothic"/>
          <w:sz w:val="24"/>
          <w:szCs w:val="24"/>
        </w:rPr>
      </w:pPr>
      <w:r w:rsidRPr="0097273B">
        <w:rPr>
          <w:rFonts w:ascii="Century Gothic" w:hAnsi="Century Gothic"/>
          <w:sz w:val="24"/>
          <w:szCs w:val="24"/>
        </w:rPr>
        <w:t>Provide free reusable sanitary pads to unprivileged girls in schools and communities.</w:t>
      </w:r>
    </w:p>
    <w:p w14:paraId="13161435" w14:textId="77777777" w:rsidR="003004A8" w:rsidRPr="0097273B" w:rsidRDefault="00000000">
      <w:pPr>
        <w:numPr>
          <w:ilvl w:val="0"/>
          <w:numId w:val="1"/>
        </w:numPr>
        <w:rPr>
          <w:rFonts w:ascii="Century Gothic" w:hAnsi="Century Gothic"/>
          <w:sz w:val="24"/>
          <w:szCs w:val="24"/>
        </w:rPr>
      </w:pPr>
      <w:r w:rsidRPr="0097273B">
        <w:rPr>
          <w:rFonts w:ascii="Century Gothic" w:hAnsi="Century Gothic"/>
          <w:sz w:val="24"/>
          <w:szCs w:val="24"/>
        </w:rPr>
        <w:t>Develop and disseminate menstrual hygiene management educational materials.</w:t>
      </w:r>
    </w:p>
    <w:p w14:paraId="5111EDD3" w14:textId="77777777" w:rsidR="003004A8" w:rsidRPr="0097273B" w:rsidRDefault="00000000">
      <w:pPr>
        <w:numPr>
          <w:ilvl w:val="0"/>
          <w:numId w:val="2"/>
        </w:numPr>
        <w:rPr>
          <w:rFonts w:ascii="Century Gothic" w:hAnsi="Century Gothic"/>
          <w:sz w:val="24"/>
          <w:szCs w:val="24"/>
        </w:rPr>
      </w:pPr>
      <w:r w:rsidRPr="0097273B">
        <w:rPr>
          <w:rFonts w:ascii="Century Gothic" w:hAnsi="Century Gothic"/>
          <w:sz w:val="24"/>
          <w:szCs w:val="24"/>
        </w:rPr>
        <w:t>Increase awareness and knowledge on menstrual hygiene management among girls, boys, parents, and teachers using live stage drama, film, and SBCC services.</w:t>
      </w:r>
    </w:p>
    <w:p w14:paraId="37DD96D0" w14:textId="77777777" w:rsidR="003004A8" w:rsidRPr="0097273B" w:rsidRDefault="00000000">
      <w:pPr>
        <w:rPr>
          <w:rFonts w:ascii="Century Gothic" w:hAnsi="Century Gothic"/>
          <w:sz w:val="24"/>
          <w:szCs w:val="24"/>
        </w:rPr>
      </w:pPr>
      <w:r w:rsidRPr="0097273B">
        <w:rPr>
          <w:rFonts w:ascii="Century Gothic" w:hAnsi="Century Gothic"/>
          <w:b/>
          <w:bCs/>
          <w:sz w:val="24"/>
          <w:szCs w:val="24"/>
        </w:rPr>
        <w:t>Our Activities:</w:t>
      </w:r>
    </w:p>
    <w:p w14:paraId="4AEF7743" w14:textId="77777777" w:rsidR="003004A8" w:rsidRPr="0097273B" w:rsidRDefault="00000000">
      <w:pPr>
        <w:pStyle w:val="ListParagraph"/>
        <w:numPr>
          <w:ilvl w:val="0"/>
          <w:numId w:val="3"/>
        </w:numPr>
        <w:rPr>
          <w:rFonts w:ascii="Century Gothic" w:hAnsi="Century Gothic"/>
          <w:sz w:val="24"/>
          <w:szCs w:val="24"/>
        </w:rPr>
      </w:pPr>
      <w:r w:rsidRPr="0097273B">
        <w:rPr>
          <w:rFonts w:ascii="Century Gothic" w:hAnsi="Century Gothic"/>
          <w:sz w:val="24"/>
          <w:szCs w:val="24"/>
        </w:rPr>
        <w:t>Making reusable sanitary pads</w:t>
      </w:r>
    </w:p>
    <w:p w14:paraId="5FBF2D0A" w14:textId="1943E7BE" w:rsidR="003004A8" w:rsidRPr="0097273B" w:rsidRDefault="00000000">
      <w:pPr>
        <w:pStyle w:val="ListParagraph"/>
        <w:numPr>
          <w:ilvl w:val="0"/>
          <w:numId w:val="3"/>
        </w:numPr>
        <w:rPr>
          <w:rFonts w:ascii="Century Gothic" w:hAnsi="Century Gothic"/>
          <w:sz w:val="24"/>
          <w:szCs w:val="24"/>
        </w:rPr>
      </w:pPr>
      <w:r w:rsidRPr="0097273B">
        <w:rPr>
          <w:rFonts w:ascii="Century Gothic" w:hAnsi="Century Gothic"/>
          <w:sz w:val="24"/>
          <w:szCs w:val="24"/>
        </w:rPr>
        <w:t>Developing, rehearsing and p</w:t>
      </w:r>
      <w:r w:rsidR="00E42A3B">
        <w:rPr>
          <w:rFonts w:ascii="Century Gothic" w:hAnsi="Century Gothic"/>
          <w:sz w:val="24"/>
          <w:szCs w:val="24"/>
        </w:rPr>
        <w:t>erform</w:t>
      </w:r>
      <w:r w:rsidRPr="0097273B">
        <w:rPr>
          <w:rFonts w:ascii="Century Gothic" w:hAnsi="Century Gothic"/>
          <w:sz w:val="24"/>
          <w:szCs w:val="24"/>
        </w:rPr>
        <w:t>ing thematic live stage drama and films.</w:t>
      </w:r>
    </w:p>
    <w:p w14:paraId="771D83C3" w14:textId="409EF696" w:rsidR="003004A8" w:rsidRPr="00E42A3B" w:rsidRDefault="00000000" w:rsidP="00E42A3B">
      <w:pPr>
        <w:pStyle w:val="ListParagraph"/>
        <w:numPr>
          <w:ilvl w:val="0"/>
          <w:numId w:val="3"/>
        </w:numPr>
        <w:rPr>
          <w:rFonts w:ascii="Century Gothic" w:hAnsi="Century Gothic"/>
          <w:sz w:val="24"/>
          <w:szCs w:val="24"/>
        </w:rPr>
      </w:pPr>
      <w:r w:rsidRPr="0097273B">
        <w:rPr>
          <w:rFonts w:ascii="Century Gothic" w:hAnsi="Century Gothic"/>
          <w:sz w:val="24"/>
          <w:szCs w:val="24"/>
        </w:rPr>
        <w:t>Conduct a needs assessment to identify schools and communities facing menstrual hygiene management challenges.</w:t>
      </w:r>
    </w:p>
    <w:p w14:paraId="4254BD03" w14:textId="77777777" w:rsidR="003004A8" w:rsidRPr="0097273B" w:rsidRDefault="00000000">
      <w:pPr>
        <w:pStyle w:val="ListParagraph"/>
        <w:numPr>
          <w:ilvl w:val="0"/>
          <w:numId w:val="3"/>
        </w:numPr>
        <w:rPr>
          <w:rFonts w:ascii="Century Gothic" w:hAnsi="Century Gothic"/>
          <w:sz w:val="24"/>
          <w:szCs w:val="24"/>
        </w:rPr>
      </w:pPr>
      <w:r w:rsidRPr="0097273B">
        <w:rPr>
          <w:rFonts w:ascii="Century Gothic" w:hAnsi="Century Gothic"/>
          <w:sz w:val="24"/>
          <w:szCs w:val="24"/>
        </w:rPr>
        <w:lastRenderedPageBreak/>
        <w:t xml:space="preserve">Organize awareness campaigns in schools and communities, utilizing media, community gatherings, and peer-to-peer engagement. </w:t>
      </w:r>
    </w:p>
    <w:p w14:paraId="65DD3527" w14:textId="64F70259" w:rsidR="003004A8" w:rsidRPr="00CB1679" w:rsidRDefault="00000000" w:rsidP="00CB1679">
      <w:pPr>
        <w:pStyle w:val="ListParagraph"/>
        <w:numPr>
          <w:ilvl w:val="0"/>
          <w:numId w:val="3"/>
        </w:numPr>
        <w:rPr>
          <w:rFonts w:ascii="Century Gothic" w:hAnsi="Century Gothic"/>
          <w:sz w:val="24"/>
          <w:szCs w:val="24"/>
        </w:rPr>
      </w:pPr>
      <w:r w:rsidRPr="0097273B">
        <w:rPr>
          <w:rFonts w:ascii="Century Gothic" w:hAnsi="Century Gothic"/>
          <w:sz w:val="24"/>
          <w:szCs w:val="24"/>
        </w:rPr>
        <w:t>Conduct training sessions on proper usage of the reusable sanitary pads to ensure hygiene and environmental sustainability.</w:t>
      </w:r>
    </w:p>
    <w:p w14:paraId="724D1852" w14:textId="77777777" w:rsidR="003004A8" w:rsidRPr="0097273B" w:rsidRDefault="00000000">
      <w:pPr>
        <w:rPr>
          <w:rFonts w:ascii="Century Gothic" w:hAnsi="Century Gothic"/>
          <w:sz w:val="24"/>
          <w:szCs w:val="24"/>
        </w:rPr>
      </w:pPr>
      <w:r w:rsidRPr="0097273B">
        <w:rPr>
          <w:rFonts w:ascii="Century Gothic" w:hAnsi="Century Gothic"/>
          <w:b/>
          <w:bCs/>
          <w:sz w:val="24"/>
          <w:szCs w:val="24"/>
        </w:rPr>
        <w:t>Sanitary Product Provision:</w:t>
      </w:r>
    </w:p>
    <w:p w14:paraId="12AAE4FF" w14:textId="2DB3998B" w:rsidR="003004A8" w:rsidRPr="0097273B" w:rsidRDefault="00000000">
      <w:pPr>
        <w:pStyle w:val="ListParagraph"/>
        <w:numPr>
          <w:ilvl w:val="0"/>
          <w:numId w:val="3"/>
        </w:numPr>
        <w:rPr>
          <w:rFonts w:ascii="Century Gothic" w:hAnsi="Century Gothic"/>
          <w:sz w:val="24"/>
          <w:szCs w:val="24"/>
        </w:rPr>
      </w:pPr>
      <w:r w:rsidRPr="0097273B">
        <w:rPr>
          <w:rFonts w:ascii="Century Gothic" w:hAnsi="Century Gothic"/>
          <w:sz w:val="24"/>
          <w:szCs w:val="24"/>
        </w:rPr>
        <w:t xml:space="preserve">Collaborate with </w:t>
      </w:r>
      <w:r w:rsidR="00FD662B">
        <w:rPr>
          <w:rFonts w:ascii="Century Gothic" w:hAnsi="Century Gothic"/>
          <w:sz w:val="24"/>
          <w:szCs w:val="24"/>
        </w:rPr>
        <w:t xml:space="preserve">the </w:t>
      </w:r>
      <w:r w:rsidRPr="0097273B">
        <w:rPr>
          <w:rFonts w:ascii="Century Gothic" w:hAnsi="Century Gothic"/>
          <w:sz w:val="24"/>
          <w:szCs w:val="24"/>
        </w:rPr>
        <w:t>sponsors</w:t>
      </w:r>
      <w:r w:rsidR="00FD662B">
        <w:rPr>
          <w:rFonts w:ascii="Century Gothic" w:hAnsi="Century Gothic"/>
          <w:sz w:val="24"/>
          <w:szCs w:val="24"/>
        </w:rPr>
        <w:t xml:space="preserve"> </w:t>
      </w:r>
      <w:r w:rsidRPr="0097273B">
        <w:rPr>
          <w:rFonts w:ascii="Century Gothic" w:hAnsi="Century Gothic"/>
          <w:sz w:val="24"/>
          <w:szCs w:val="24"/>
        </w:rPr>
        <w:t xml:space="preserve">to provide free reusable sanitary pads and small washing buckets </w:t>
      </w:r>
      <w:r w:rsidR="008B3974">
        <w:rPr>
          <w:rFonts w:ascii="Century Gothic" w:hAnsi="Century Gothic"/>
          <w:sz w:val="24"/>
          <w:szCs w:val="24"/>
        </w:rPr>
        <w:t xml:space="preserve">for washing the reusable pads </w:t>
      </w:r>
      <w:r w:rsidRPr="0097273B">
        <w:rPr>
          <w:rFonts w:ascii="Century Gothic" w:hAnsi="Century Gothic"/>
          <w:sz w:val="24"/>
          <w:szCs w:val="24"/>
        </w:rPr>
        <w:t xml:space="preserve">to </w:t>
      </w:r>
      <w:r w:rsidR="00974D22">
        <w:rPr>
          <w:rFonts w:ascii="Century Gothic" w:hAnsi="Century Gothic"/>
          <w:sz w:val="24"/>
          <w:szCs w:val="24"/>
        </w:rPr>
        <w:t xml:space="preserve">the </w:t>
      </w:r>
      <w:r w:rsidRPr="0097273B">
        <w:rPr>
          <w:rFonts w:ascii="Century Gothic" w:hAnsi="Century Gothic"/>
          <w:sz w:val="24"/>
          <w:szCs w:val="24"/>
        </w:rPr>
        <w:t xml:space="preserve">unprivileged girls in schools and communities. </w:t>
      </w:r>
    </w:p>
    <w:p w14:paraId="7CA18F9D" w14:textId="7FD8F40F" w:rsidR="003004A8" w:rsidRPr="008B3974" w:rsidRDefault="00000000" w:rsidP="008B3974">
      <w:pPr>
        <w:pStyle w:val="ListParagraph"/>
        <w:numPr>
          <w:ilvl w:val="0"/>
          <w:numId w:val="3"/>
        </w:numPr>
        <w:rPr>
          <w:rFonts w:ascii="Century Gothic" w:hAnsi="Century Gothic"/>
          <w:sz w:val="24"/>
          <w:szCs w:val="24"/>
        </w:rPr>
      </w:pPr>
      <w:r w:rsidRPr="0097273B">
        <w:rPr>
          <w:rFonts w:ascii="Century Gothic" w:hAnsi="Century Gothic"/>
          <w:sz w:val="24"/>
          <w:szCs w:val="24"/>
        </w:rPr>
        <w:t xml:space="preserve">Collaborate with local suppliers and organizations to ensure availability </w:t>
      </w:r>
      <w:r w:rsidR="00974D22">
        <w:rPr>
          <w:rFonts w:ascii="Century Gothic" w:hAnsi="Century Gothic"/>
          <w:sz w:val="24"/>
          <w:szCs w:val="24"/>
        </w:rPr>
        <w:t xml:space="preserve">and </w:t>
      </w:r>
      <w:r w:rsidRPr="0097273B">
        <w:rPr>
          <w:rFonts w:ascii="Century Gothic" w:hAnsi="Century Gothic"/>
          <w:sz w:val="24"/>
          <w:szCs w:val="24"/>
        </w:rPr>
        <w:t xml:space="preserve">affordable </w:t>
      </w:r>
      <w:r w:rsidR="00974D22">
        <w:rPr>
          <w:rFonts w:ascii="Century Gothic" w:hAnsi="Century Gothic"/>
          <w:sz w:val="24"/>
          <w:szCs w:val="24"/>
        </w:rPr>
        <w:t xml:space="preserve">of reusable </w:t>
      </w:r>
      <w:r w:rsidRPr="0097273B">
        <w:rPr>
          <w:rFonts w:ascii="Century Gothic" w:hAnsi="Century Gothic"/>
          <w:sz w:val="24"/>
          <w:szCs w:val="24"/>
        </w:rPr>
        <w:t>sanitary p</w:t>
      </w:r>
      <w:r w:rsidR="00974D22">
        <w:rPr>
          <w:rFonts w:ascii="Century Gothic" w:hAnsi="Century Gothic"/>
          <w:sz w:val="24"/>
          <w:szCs w:val="24"/>
        </w:rPr>
        <w:t>ads</w:t>
      </w:r>
      <w:r w:rsidRPr="0097273B">
        <w:rPr>
          <w:rFonts w:ascii="Century Gothic" w:hAnsi="Century Gothic"/>
          <w:sz w:val="24"/>
          <w:szCs w:val="24"/>
        </w:rPr>
        <w:t xml:space="preserve">. </w:t>
      </w:r>
    </w:p>
    <w:p w14:paraId="5D0F7717" w14:textId="77777777" w:rsidR="003004A8" w:rsidRPr="0097273B" w:rsidRDefault="00000000">
      <w:pPr>
        <w:pStyle w:val="ListParagraph"/>
        <w:numPr>
          <w:ilvl w:val="0"/>
          <w:numId w:val="3"/>
        </w:numPr>
        <w:rPr>
          <w:rFonts w:ascii="Century Gothic" w:hAnsi="Century Gothic"/>
          <w:sz w:val="24"/>
          <w:szCs w:val="24"/>
        </w:rPr>
      </w:pPr>
      <w:r w:rsidRPr="0097273B">
        <w:rPr>
          <w:rFonts w:ascii="Century Gothic" w:hAnsi="Century Gothic"/>
          <w:sz w:val="24"/>
          <w:szCs w:val="24"/>
        </w:rPr>
        <w:t>Establish distribution channels to extend reusable sanitary pads closer to schools and communities.</w:t>
      </w:r>
    </w:p>
    <w:p w14:paraId="35588D57" w14:textId="77777777" w:rsidR="003004A8" w:rsidRPr="0097273B" w:rsidRDefault="00000000">
      <w:pPr>
        <w:rPr>
          <w:rFonts w:ascii="Century Gothic" w:hAnsi="Century Gothic"/>
          <w:sz w:val="24"/>
          <w:szCs w:val="24"/>
        </w:rPr>
      </w:pPr>
      <w:r w:rsidRPr="0097273B">
        <w:rPr>
          <w:rFonts w:ascii="Century Gothic" w:hAnsi="Century Gothic"/>
          <w:b/>
          <w:bCs/>
          <w:sz w:val="24"/>
          <w:szCs w:val="24"/>
        </w:rPr>
        <w:t>Project Implementation:</w:t>
      </w:r>
    </w:p>
    <w:p w14:paraId="2133103C" w14:textId="25FEB693" w:rsidR="003004A8" w:rsidRPr="0097273B" w:rsidRDefault="00000000">
      <w:pPr>
        <w:numPr>
          <w:ilvl w:val="0"/>
          <w:numId w:val="4"/>
        </w:numPr>
        <w:rPr>
          <w:rFonts w:ascii="Century Gothic" w:hAnsi="Century Gothic"/>
          <w:sz w:val="24"/>
          <w:szCs w:val="24"/>
        </w:rPr>
      </w:pPr>
      <w:r w:rsidRPr="0097273B">
        <w:rPr>
          <w:rFonts w:ascii="Century Gothic" w:hAnsi="Century Gothic"/>
          <w:b/>
          <w:bCs/>
          <w:sz w:val="24"/>
          <w:szCs w:val="24"/>
        </w:rPr>
        <w:t>Project Timeline:</w:t>
      </w:r>
      <w:r w:rsidRPr="0097273B">
        <w:rPr>
          <w:rFonts w:ascii="Century Gothic" w:hAnsi="Century Gothic"/>
          <w:sz w:val="24"/>
          <w:szCs w:val="24"/>
        </w:rPr>
        <w:t> </w:t>
      </w:r>
      <w:r w:rsidR="002A5AA1">
        <w:rPr>
          <w:rFonts w:ascii="Century Gothic" w:hAnsi="Century Gothic"/>
          <w:sz w:val="24"/>
          <w:szCs w:val="24"/>
        </w:rPr>
        <w:t xml:space="preserve">GC Theatre Pulse started </w:t>
      </w:r>
      <w:r w:rsidR="002A5AA1" w:rsidRPr="0097273B">
        <w:rPr>
          <w:rFonts w:ascii="Century Gothic" w:hAnsi="Century Gothic"/>
          <w:sz w:val="24"/>
          <w:szCs w:val="24"/>
        </w:rPr>
        <w:t>implement</w:t>
      </w:r>
      <w:r w:rsidR="002A5AA1">
        <w:rPr>
          <w:rFonts w:ascii="Century Gothic" w:hAnsi="Century Gothic"/>
          <w:sz w:val="24"/>
          <w:szCs w:val="24"/>
        </w:rPr>
        <w:t>ing the Unprivileged girl empowerment project on the 14</w:t>
      </w:r>
      <w:r w:rsidR="002A5AA1" w:rsidRPr="002A5AA1">
        <w:rPr>
          <w:rFonts w:ascii="Century Gothic" w:hAnsi="Century Gothic"/>
          <w:sz w:val="24"/>
          <w:szCs w:val="24"/>
          <w:vertAlign w:val="superscript"/>
        </w:rPr>
        <w:t>th</w:t>
      </w:r>
      <w:r w:rsidR="002A5AA1">
        <w:rPr>
          <w:rFonts w:ascii="Century Gothic" w:hAnsi="Century Gothic"/>
          <w:sz w:val="24"/>
          <w:szCs w:val="24"/>
        </w:rPr>
        <w:t>/February/2024</w:t>
      </w:r>
      <w:r w:rsidRPr="0097273B">
        <w:rPr>
          <w:rFonts w:ascii="Century Gothic" w:hAnsi="Century Gothic"/>
          <w:sz w:val="24"/>
          <w:szCs w:val="24"/>
        </w:rPr>
        <w:t xml:space="preserve"> </w:t>
      </w:r>
      <w:r w:rsidR="002A5AA1">
        <w:rPr>
          <w:rFonts w:ascii="Century Gothic" w:hAnsi="Century Gothic"/>
          <w:sz w:val="24"/>
          <w:szCs w:val="24"/>
        </w:rPr>
        <w:t>and the project is expected to run for at least 5 years</w:t>
      </w:r>
      <w:r w:rsidRPr="0097273B">
        <w:rPr>
          <w:rFonts w:ascii="Century Gothic" w:hAnsi="Century Gothic"/>
          <w:sz w:val="24"/>
          <w:szCs w:val="24"/>
        </w:rPr>
        <w:t xml:space="preserve"> </w:t>
      </w:r>
      <w:r w:rsidR="002A5AA1">
        <w:rPr>
          <w:rFonts w:ascii="Century Gothic" w:hAnsi="Century Gothic"/>
          <w:sz w:val="24"/>
          <w:szCs w:val="24"/>
        </w:rPr>
        <w:t>as it grows to cover Acholi sub-region</w:t>
      </w:r>
      <w:r w:rsidRPr="0097273B">
        <w:rPr>
          <w:rFonts w:ascii="Century Gothic" w:hAnsi="Century Gothic"/>
          <w:sz w:val="24"/>
          <w:szCs w:val="24"/>
        </w:rPr>
        <w:t>. The timeline is subject to adjustments based on local contexts and specific project requirements.</w:t>
      </w:r>
    </w:p>
    <w:p w14:paraId="5551BC4D" w14:textId="072CB8A9" w:rsidR="00737319" w:rsidRDefault="00000000" w:rsidP="00737319">
      <w:pPr>
        <w:numPr>
          <w:ilvl w:val="0"/>
          <w:numId w:val="6"/>
        </w:numPr>
        <w:rPr>
          <w:rFonts w:ascii="Century Gothic" w:hAnsi="Century Gothic"/>
          <w:sz w:val="24"/>
          <w:szCs w:val="24"/>
        </w:rPr>
      </w:pPr>
      <w:r w:rsidRPr="00737319">
        <w:rPr>
          <w:rFonts w:ascii="Century Gothic" w:hAnsi="Century Gothic"/>
          <w:b/>
          <w:bCs/>
          <w:sz w:val="24"/>
          <w:szCs w:val="24"/>
        </w:rPr>
        <w:t>Budget and Resources:</w:t>
      </w:r>
      <w:r w:rsidRPr="00737319">
        <w:rPr>
          <w:rFonts w:ascii="Century Gothic" w:hAnsi="Century Gothic"/>
          <w:sz w:val="24"/>
          <w:szCs w:val="24"/>
        </w:rPr>
        <w:t xml:space="preserve"> An estimated budget of USD </w:t>
      </w:r>
      <w:r w:rsidR="00200802">
        <w:rPr>
          <w:rFonts w:ascii="Century Gothic" w:hAnsi="Century Gothic"/>
          <w:sz w:val="24"/>
          <w:szCs w:val="24"/>
        </w:rPr>
        <w:t>5</w:t>
      </w:r>
      <w:r w:rsidRPr="00737319">
        <w:rPr>
          <w:rFonts w:ascii="Century Gothic" w:hAnsi="Century Gothic"/>
          <w:sz w:val="24"/>
          <w:szCs w:val="24"/>
        </w:rPr>
        <w:t>0,000</w:t>
      </w:r>
      <w:r w:rsidRPr="00737319">
        <w:rPr>
          <w:rFonts w:ascii="Century Gothic" w:hAnsi="Century Gothic"/>
          <w:color w:val="FF0000"/>
          <w:sz w:val="24"/>
          <w:szCs w:val="24"/>
        </w:rPr>
        <w:t xml:space="preserve"> </w:t>
      </w:r>
      <w:r w:rsidRPr="00737319">
        <w:rPr>
          <w:rFonts w:ascii="Century Gothic" w:hAnsi="Century Gothic"/>
          <w:sz w:val="24"/>
          <w:szCs w:val="24"/>
        </w:rPr>
        <w:t>is allocated for the successful implementation of this project. The budget cover</w:t>
      </w:r>
      <w:r w:rsidR="00737319" w:rsidRPr="00737319">
        <w:rPr>
          <w:rFonts w:ascii="Century Gothic" w:hAnsi="Century Gothic"/>
          <w:sz w:val="24"/>
          <w:szCs w:val="24"/>
        </w:rPr>
        <w:t xml:space="preserve">s </w:t>
      </w:r>
      <w:r w:rsidRPr="00737319">
        <w:rPr>
          <w:rFonts w:ascii="Century Gothic" w:hAnsi="Century Gothic"/>
          <w:sz w:val="24"/>
          <w:szCs w:val="24"/>
        </w:rPr>
        <w:t xml:space="preserve">awareness campaigns, reusable sanitary pads materials and making, Transportation, capacity building activities, monitoring and evaluation, and project management costs. </w:t>
      </w:r>
    </w:p>
    <w:p w14:paraId="5F2EA034" w14:textId="19FDFEB6" w:rsidR="003004A8" w:rsidRPr="00737319" w:rsidRDefault="00000000" w:rsidP="00737319">
      <w:pPr>
        <w:numPr>
          <w:ilvl w:val="0"/>
          <w:numId w:val="6"/>
        </w:numPr>
        <w:rPr>
          <w:rFonts w:ascii="Century Gothic" w:hAnsi="Century Gothic"/>
          <w:sz w:val="24"/>
          <w:szCs w:val="24"/>
        </w:rPr>
      </w:pPr>
      <w:r w:rsidRPr="00737319">
        <w:rPr>
          <w:rFonts w:ascii="Century Gothic" w:hAnsi="Century Gothic"/>
          <w:b/>
          <w:bCs/>
          <w:sz w:val="24"/>
          <w:szCs w:val="24"/>
        </w:rPr>
        <w:t>Monitoring and Evaluation:</w:t>
      </w:r>
      <w:r w:rsidRPr="00737319">
        <w:rPr>
          <w:rFonts w:ascii="Century Gothic" w:hAnsi="Century Gothic"/>
          <w:sz w:val="24"/>
          <w:szCs w:val="24"/>
        </w:rPr>
        <w:t xml:space="preserve"> A robust monitoring and evaluation framework </w:t>
      </w:r>
      <w:r w:rsidR="00200802">
        <w:rPr>
          <w:rFonts w:ascii="Century Gothic" w:hAnsi="Century Gothic"/>
          <w:sz w:val="24"/>
          <w:szCs w:val="24"/>
        </w:rPr>
        <w:t>is being</w:t>
      </w:r>
      <w:r w:rsidR="005F5871" w:rsidRPr="00737319">
        <w:rPr>
          <w:rFonts w:ascii="Century Gothic" w:hAnsi="Century Gothic"/>
          <w:sz w:val="24"/>
          <w:szCs w:val="24"/>
        </w:rPr>
        <w:t xml:space="preserve"> </w:t>
      </w:r>
      <w:r w:rsidRPr="00737319">
        <w:rPr>
          <w:rFonts w:ascii="Century Gothic" w:hAnsi="Century Gothic"/>
          <w:sz w:val="24"/>
          <w:szCs w:val="24"/>
        </w:rPr>
        <w:t>established to track the progress, effectiveness, and impact of the project. Regular assessments</w:t>
      </w:r>
      <w:r w:rsidR="005F5871" w:rsidRPr="00737319">
        <w:rPr>
          <w:rFonts w:ascii="Century Gothic" w:hAnsi="Century Gothic"/>
          <w:sz w:val="24"/>
          <w:szCs w:val="24"/>
        </w:rPr>
        <w:t xml:space="preserve"> </w:t>
      </w:r>
      <w:r w:rsidR="00DC55FF" w:rsidRPr="00737319">
        <w:rPr>
          <w:rFonts w:ascii="Century Gothic" w:hAnsi="Century Gothic"/>
          <w:sz w:val="24"/>
          <w:szCs w:val="24"/>
        </w:rPr>
        <w:t>are</w:t>
      </w:r>
      <w:r w:rsidRPr="00737319">
        <w:rPr>
          <w:rFonts w:ascii="Century Gothic" w:hAnsi="Century Gothic"/>
          <w:sz w:val="24"/>
          <w:szCs w:val="24"/>
        </w:rPr>
        <w:t xml:space="preserve"> conducted to measure changes in knowledge, and behaviors. The feedback from beneficiaries, stakeholders, and project staff</w:t>
      </w:r>
      <w:r w:rsidR="00271E11">
        <w:rPr>
          <w:rFonts w:ascii="Century Gothic" w:hAnsi="Century Gothic"/>
          <w:sz w:val="24"/>
          <w:szCs w:val="24"/>
        </w:rPr>
        <w:t>s</w:t>
      </w:r>
      <w:r w:rsidRPr="00737319">
        <w:rPr>
          <w:rFonts w:ascii="Century Gothic" w:hAnsi="Century Gothic"/>
          <w:sz w:val="24"/>
          <w:szCs w:val="24"/>
        </w:rPr>
        <w:t xml:space="preserve"> </w:t>
      </w:r>
      <w:r w:rsidR="0098059E">
        <w:rPr>
          <w:rFonts w:ascii="Century Gothic" w:hAnsi="Century Gothic"/>
          <w:sz w:val="24"/>
          <w:szCs w:val="24"/>
        </w:rPr>
        <w:t>will bring about</w:t>
      </w:r>
      <w:r w:rsidRPr="00737319">
        <w:rPr>
          <w:rFonts w:ascii="Century Gothic" w:hAnsi="Century Gothic"/>
          <w:sz w:val="24"/>
          <w:szCs w:val="24"/>
        </w:rPr>
        <w:t xml:space="preserve"> adjustments and improvements throughout the project duration.</w:t>
      </w:r>
    </w:p>
    <w:p w14:paraId="7C2E7EE5" w14:textId="77777777" w:rsidR="00C6761F" w:rsidRDefault="00C6761F" w:rsidP="00C6761F">
      <w:pPr>
        <w:tabs>
          <w:tab w:val="left" w:pos="720"/>
        </w:tabs>
        <w:rPr>
          <w:rFonts w:ascii="Century Gothic" w:hAnsi="Century Gothic"/>
          <w:sz w:val="24"/>
          <w:szCs w:val="24"/>
        </w:rPr>
      </w:pPr>
    </w:p>
    <w:p w14:paraId="760A086B" w14:textId="77777777" w:rsidR="00FD662B" w:rsidRDefault="00FD662B" w:rsidP="00C6761F">
      <w:pPr>
        <w:tabs>
          <w:tab w:val="left" w:pos="720"/>
        </w:tabs>
        <w:rPr>
          <w:rFonts w:ascii="Century Gothic" w:hAnsi="Century Gothic"/>
          <w:sz w:val="24"/>
          <w:szCs w:val="24"/>
        </w:rPr>
      </w:pPr>
    </w:p>
    <w:p w14:paraId="59463CB9" w14:textId="77777777" w:rsidR="00271E11" w:rsidRDefault="00271E11" w:rsidP="00C6761F">
      <w:pPr>
        <w:tabs>
          <w:tab w:val="left" w:pos="720"/>
        </w:tabs>
        <w:rPr>
          <w:rFonts w:ascii="Century Gothic" w:hAnsi="Century Gothic"/>
          <w:sz w:val="24"/>
          <w:szCs w:val="24"/>
        </w:rPr>
      </w:pPr>
    </w:p>
    <w:p w14:paraId="4EDA58C2" w14:textId="77777777" w:rsidR="00FD662B" w:rsidRDefault="00FD662B" w:rsidP="00C6761F">
      <w:pPr>
        <w:tabs>
          <w:tab w:val="left" w:pos="720"/>
        </w:tabs>
        <w:rPr>
          <w:rFonts w:ascii="Century Gothic" w:hAnsi="Century Gothic"/>
          <w:sz w:val="24"/>
          <w:szCs w:val="24"/>
        </w:rPr>
      </w:pPr>
    </w:p>
    <w:p w14:paraId="56D66FA4" w14:textId="7F3A2E1C" w:rsidR="00C6761F" w:rsidRPr="0097273B" w:rsidRDefault="00DC55FF" w:rsidP="00DC55FF">
      <w:pPr>
        <w:tabs>
          <w:tab w:val="left" w:pos="5669"/>
        </w:tabs>
        <w:rPr>
          <w:rFonts w:ascii="Century Gothic" w:hAnsi="Century Gothic"/>
          <w:sz w:val="24"/>
          <w:szCs w:val="24"/>
        </w:rPr>
      </w:pPr>
      <w:r>
        <w:rPr>
          <w:rFonts w:ascii="Century Gothic" w:hAnsi="Century Gothic"/>
          <w:sz w:val="24"/>
          <w:szCs w:val="24"/>
        </w:rPr>
        <w:tab/>
      </w:r>
    </w:p>
    <w:p w14:paraId="1AC4C8C7" w14:textId="77777777" w:rsidR="003004A8" w:rsidRPr="0097273B" w:rsidRDefault="00000000">
      <w:pPr>
        <w:rPr>
          <w:rFonts w:ascii="Century Gothic" w:hAnsi="Century Gothic"/>
          <w:sz w:val="24"/>
          <w:szCs w:val="24"/>
        </w:rPr>
      </w:pPr>
      <w:r w:rsidRPr="0097273B">
        <w:rPr>
          <w:rFonts w:ascii="Century Gothic" w:hAnsi="Century Gothic"/>
          <w:b/>
          <w:bCs/>
          <w:sz w:val="24"/>
          <w:szCs w:val="24"/>
        </w:rPr>
        <w:lastRenderedPageBreak/>
        <w:t>Sustainability and Scale-up:</w:t>
      </w:r>
    </w:p>
    <w:p w14:paraId="0A5744A0" w14:textId="77777777" w:rsidR="003004A8" w:rsidRPr="0097273B" w:rsidRDefault="00000000">
      <w:pPr>
        <w:rPr>
          <w:rFonts w:ascii="Century Gothic" w:hAnsi="Century Gothic"/>
          <w:sz w:val="24"/>
          <w:szCs w:val="24"/>
        </w:rPr>
      </w:pPr>
      <w:r w:rsidRPr="0097273B">
        <w:rPr>
          <w:rFonts w:ascii="Century Gothic" w:hAnsi="Century Gothic"/>
          <w:sz w:val="24"/>
          <w:szCs w:val="24"/>
        </w:rPr>
        <w:t>To ensure the long-term impact and sustainability of the project, the following strategies will be employed:</w:t>
      </w:r>
    </w:p>
    <w:p w14:paraId="50F068CB" w14:textId="2268F3FF" w:rsidR="003004A8" w:rsidRPr="0097273B" w:rsidRDefault="00000000">
      <w:pPr>
        <w:numPr>
          <w:ilvl w:val="0"/>
          <w:numId w:val="7"/>
        </w:numPr>
        <w:rPr>
          <w:rFonts w:ascii="Century Gothic" w:hAnsi="Century Gothic"/>
          <w:sz w:val="24"/>
          <w:szCs w:val="24"/>
        </w:rPr>
      </w:pPr>
      <w:r w:rsidRPr="0097273B">
        <w:rPr>
          <w:rFonts w:ascii="Century Gothic" w:hAnsi="Century Gothic"/>
          <w:sz w:val="24"/>
          <w:szCs w:val="24"/>
        </w:rPr>
        <w:t>Foster partnerships</w:t>
      </w:r>
      <w:r w:rsidR="00D778D5">
        <w:rPr>
          <w:rFonts w:ascii="Century Gothic" w:hAnsi="Century Gothic"/>
          <w:sz w:val="24"/>
          <w:szCs w:val="24"/>
        </w:rPr>
        <w:t xml:space="preserve"> and ensure quality in service and production</w:t>
      </w:r>
      <w:r w:rsidRPr="0097273B">
        <w:rPr>
          <w:rFonts w:ascii="Century Gothic" w:hAnsi="Century Gothic"/>
          <w:sz w:val="24"/>
          <w:szCs w:val="24"/>
        </w:rPr>
        <w:t xml:space="preserve"> for continued support</w:t>
      </w:r>
      <w:r w:rsidR="00D778D5">
        <w:rPr>
          <w:rFonts w:ascii="Century Gothic" w:hAnsi="Century Gothic"/>
          <w:sz w:val="24"/>
          <w:szCs w:val="24"/>
        </w:rPr>
        <w:t xml:space="preserve">, Donation, </w:t>
      </w:r>
      <w:r w:rsidRPr="0097273B">
        <w:rPr>
          <w:rFonts w:ascii="Century Gothic" w:hAnsi="Century Gothic"/>
          <w:sz w:val="24"/>
          <w:szCs w:val="24"/>
        </w:rPr>
        <w:t>and resource mobilization.</w:t>
      </w:r>
    </w:p>
    <w:p w14:paraId="31F11634" w14:textId="77777777" w:rsidR="003004A8" w:rsidRPr="0097273B" w:rsidRDefault="00000000">
      <w:pPr>
        <w:numPr>
          <w:ilvl w:val="0"/>
          <w:numId w:val="8"/>
        </w:numPr>
        <w:rPr>
          <w:rFonts w:ascii="Century Gothic" w:hAnsi="Century Gothic"/>
          <w:sz w:val="24"/>
          <w:szCs w:val="24"/>
        </w:rPr>
      </w:pPr>
      <w:r w:rsidRPr="0097273B">
        <w:rPr>
          <w:rFonts w:ascii="Century Gothic" w:hAnsi="Century Gothic"/>
          <w:sz w:val="24"/>
          <w:szCs w:val="24"/>
        </w:rPr>
        <w:t>Document best practices and lessons learned to facilitate replication and scale-up in other schools and communities.</w:t>
      </w:r>
    </w:p>
    <w:p w14:paraId="08ED964C" w14:textId="77777777" w:rsidR="003004A8" w:rsidRPr="0097273B" w:rsidRDefault="00000000">
      <w:pPr>
        <w:rPr>
          <w:rFonts w:ascii="Century Gothic" w:hAnsi="Century Gothic"/>
          <w:sz w:val="24"/>
          <w:szCs w:val="24"/>
        </w:rPr>
      </w:pPr>
      <w:r w:rsidRPr="0097273B">
        <w:rPr>
          <w:rFonts w:ascii="Century Gothic" w:hAnsi="Century Gothic"/>
          <w:b/>
          <w:bCs/>
          <w:sz w:val="24"/>
          <w:szCs w:val="24"/>
        </w:rPr>
        <w:t>Conclusion:</w:t>
      </w:r>
    </w:p>
    <w:p w14:paraId="1DAB8713" w14:textId="065A3192" w:rsidR="003004A8" w:rsidRPr="0097273B" w:rsidRDefault="00000000">
      <w:pPr>
        <w:rPr>
          <w:rFonts w:ascii="Century Gothic" w:hAnsi="Century Gothic"/>
          <w:sz w:val="24"/>
          <w:szCs w:val="24"/>
        </w:rPr>
      </w:pPr>
      <w:r w:rsidRPr="0097273B">
        <w:rPr>
          <w:rFonts w:ascii="Century Gothic" w:hAnsi="Century Gothic"/>
          <w:sz w:val="24"/>
          <w:szCs w:val="24"/>
        </w:rPr>
        <w:t>Menstrual hygiene management is a fundamental aspect of gender equality, health, and education. By implementing comprehensive interventions in schools and communities, we can address the challenges faced by girls and pave way for more inclusive and empowered society. Therefore; we seek support and collaboration from donors, partners, and stakeholders to realize the objectives of this project and create a positive impact on the lives of girls and women.</w:t>
      </w:r>
    </w:p>
    <w:p w14:paraId="5869B6D9" w14:textId="77777777" w:rsidR="003004A8" w:rsidRPr="0097273B" w:rsidRDefault="003004A8">
      <w:pPr>
        <w:rPr>
          <w:rFonts w:ascii="Century Gothic" w:hAnsi="Century Gothic"/>
          <w:sz w:val="24"/>
          <w:szCs w:val="24"/>
        </w:rPr>
      </w:pPr>
    </w:p>
    <w:sectPr w:rsidR="003004A8" w:rsidRPr="00972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2E097" w14:textId="77777777" w:rsidR="00E85BF8" w:rsidRDefault="00E85BF8">
      <w:pPr>
        <w:spacing w:line="240" w:lineRule="auto"/>
      </w:pPr>
      <w:r>
        <w:separator/>
      </w:r>
    </w:p>
  </w:endnote>
  <w:endnote w:type="continuationSeparator" w:id="0">
    <w:p w14:paraId="4CAAF2B8" w14:textId="77777777" w:rsidR="00E85BF8" w:rsidRDefault="00E85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FF99F" w14:textId="77777777" w:rsidR="00E85BF8" w:rsidRDefault="00E85BF8">
      <w:pPr>
        <w:spacing w:after="0"/>
      </w:pPr>
      <w:r>
        <w:separator/>
      </w:r>
    </w:p>
  </w:footnote>
  <w:footnote w:type="continuationSeparator" w:id="0">
    <w:p w14:paraId="752285EA" w14:textId="77777777" w:rsidR="00E85BF8" w:rsidRDefault="00E85B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86927"/>
    <w:multiLevelType w:val="multilevel"/>
    <w:tmpl w:val="1B886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BD025D"/>
    <w:multiLevelType w:val="multilevel"/>
    <w:tmpl w:val="21BD025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503A7A8C"/>
    <w:multiLevelType w:val="multilevel"/>
    <w:tmpl w:val="503A7A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5A925D4C"/>
    <w:multiLevelType w:val="multilevel"/>
    <w:tmpl w:val="5A925D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550918881">
    <w:abstractNumId w:val="3"/>
    <w:lvlOverride w:ilvl="0">
      <w:lvl w:ilvl="0">
        <w:numFmt w:val="bullet"/>
        <w:lvlText w:val=""/>
        <w:lvlJc w:val="left"/>
        <w:pPr>
          <w:tabs>
            <w:tab w:val="left" w:pos="720"/>
          </w:tabs>
          <w:ind w:left="720" w:hanging="360"/>
        </w:pPr>
        <w:rPr>
          <w:rFonts w:ascii="Wingdings" w:hAnsi="Wingdings" w:hint="default"/>
          <w:sz w:val="20"/>
        </w:rPr>
      </w:lvl>
    </w:lvlOverride>
  </w:num>
  <w:num w:numId="2" w16cid:durableId="1353072358">
    <w:abstractNumId w:val="3"/>
    <w:lvlOverride w:ilvl="0">
      <w:lvl w:ilvl="0">
        <w:numFmt w:val="bullet"/>
        <w:lvlText w:val=""/>
        <w:lvlJc w:val="left"/>
        <w:pPr>
          <w:tabs>
            <w:tab w:val="left" w:pos="720"/>
          </w:tabs>
          <w:ind w:left="720" w:hanging="360"/>
        </w:pPr>
        <w:rPr>
          <w:rFonts w:ascii="Wingdings" w:hAnsi="Wingdings" w:hint="default"/>
          <w:sz w:val="20"/>
        </w:rPr>
      </w:lvl>
    </w:lvlOverride>
  </w:num>
  <w:num w:numId="3" w16cid:durableId="1792554541">
    <w:abstractNumId w:val="0"/>
  </w:num>
  <w:num w:numId="4" w16cid:durableId="1706251986">
    <w:abstractNumId w:val="1"/>
    <w:lvlOverride w:ilvl="0">
      <w:lvl w:ilvl="0">
        <w:numFmt w:val="bullet"/>
        <w:lvlText w:val=""/>
        <w:lvlJc w:val="left"/>
        <w:pPr>
          <w:tabs>
            <w:tab w:val="left" w:pos="720"/>
          </w:tabs>
          <w:ind w:left="720" w:hanging="360"/>
        </w:pPr>
        <w:rPr>
          <w:rFonts w:ascii="Wingdings" w:hAnsi="Wingdings" w:hint="default"/>
          <w:sz w:val="20"/>
        </w:rPr>
      </w:lvl>
    </w:lvlOverride>
  </w:num>
  <w:num w:numId="5" w16cid:durableId="791824033">
    <w:abstractNumId w:val="1"/>
    <w:lvlOverride w:ilvl="0">
      <w:lvl w:ilvl="0">
        <w:numFmt w:val="bullet"/>
        <w:lvlText w:val=""/>
        <w:lvlJc w:val="left"/>
        <w:pPr>
          <w:tabs>
            <w:tab w:val="left" w:pos="720"/>
          </w:tabs>
          <w:ind w:left="720" w:hanging="360"/>
        </w:pPr>
        <w:rPr>
          <w:rFonts w:ascii="Wingdings" w:hAnsi="Wingdings" w:hint="default"/>
          <w:sz w:val="20"/>
        </w:rPr>
      </w:lvl>
    </w:lvlOverride>
  </w:num>
  <w:num w:numId="6" w16cid:durableId="207186470">
    <w:abstractNumId w:val="1"/>
    <w:lvlOverride w:ilvl="0">
      <w:lvl w:ilvl="0">
        <w:numFmt w:val="bullet"/>
        <w:lvlText w:val=""/>
        <w:lvlJc w:val="left"/>
        <w:pPr>
          <w:tabs>
            <w:tab w:val="left" w:pos="720"/>
          </w:tabs>
          <w:ind w:left="720" w:hanging="360"/>
        </w:pPr>
        <w:rPr>
          <w:rFonts w:ascii="Wingdings" w:hAnsi="Wingdings" w:hint="default"/>
          <w:sz w:val="20"/>
        </w:rPr>
      </w:lvl>
    </w:lvlOverride>
  </w:num>
  <w:num w:numId="7" w16cid:durableId="847401562">
    <w:abstractNumId w:val="2"/>
    <w:lvlOverride w:ilvl="0">
      <w:lvl w:ilvl="0">
        <w:numFmt w:val="bullet"/>
        <w:lvlText w:val=""/>
        <w:lvlJc w:val="left"/>
        <w:pPr>
          <w:tabs>
            <w:tab w:val="left" w:pos="720"/>
          </w:tabs>
          <w:ind w:left="720" w:hanging="360"/>
        </w:pPr>
        <w:rPr>
          <w:rFonts w:ascii="Wingdings" w:hAnsi="Wingdings" w:hint="default"/>
          <w:sz w:val="20"/>
        </w:rPr>
      </w:lvl>
    </w:lvlOverride>
  </w:num>
  <w:num w:numId="8" w16cid:durableId="1755055230">
    <w:abstractNumId w:val="2"/>
    <w:lvlOverride w:ilvl="0">
      <w:lvl w:ilvl="0">
        <w:numFmt w:val="bullet"/>
        <w:lvlText w:val=""/>
        <w:lvlJc w:val="left"/>
        <w:pPr>
          <w:tabs>
            <w:tab w:val="left"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40"/>
    <w:rsid w:val="00014466"/>
    <w:rsid w:val="00052E27"/>
    <w:rsid w:val="00073F38"/>
    <w:rsid w:val="00091687"/>
    <w:rsid w:val="00131CE5"/>
    <w:rsid w:val="00137FE0"/>
    <w:rsid w:val="00200802"/>
    <w:rsid w:val="00222949"/>
    <w:rsid w:val="00240BE8"/>
    <w:rsid w:val="00261BCB"/>
    <w:rsid w:val="00271E11"/>
    <w:rsid w:val="002A5AA1"/>
    <w:rsid w:val="003004A8"/>
    <w:rsid w:val="003210C9"/>
    <w:rsid w:val="0047728D"/>
    <w:rsid w:val="00500540"/>
    <w:rsid w:val="005149A0"/>
    <w:rsid w:val="00560703"/>
    <w:rsid w:val="005F4E82"/>
    <w:rsid w:val="005F5871"/>
    <w:rsid w:val="005F61A0"/>
    <w:rsid w:val="00614186"/>
    <w:rsid w:val="006760C3"/>
    <w:rsid w:val="006909B3"/>
    <w:rsid w:val="006C3788"/>
    <w:rsid w:val="007126C0"/>
    <w:rsid w:val="00737319"/>
    <w:rsid w:val="0077713A"/>
    <w:rsid w:val="00786567"/>
    <w:rsid w:val="007B15A1"/>
    <w:rsid w:val="00831E99"/>
    <w:rsid w:val="00884681"/>
    <w:rsid w:val="008B3974"/>
    <w:rsid w:val="008D4010"/>
    <w:rsid w:val="008E097E"/>
    <w:rsid w:val="009600BB"/>
    <w:rsid w:val="009643FD"/>
    <w:rsid w:val="0097273B"/>
    <w:rsid w:val="00974D22"/>
    <w:rsid w:val="0098059E"/>
    <w:rsid w:val="00A36B4D"/>
    <w:rsid w:val="00AB631D"/>
    <w:rsid w:val="00B24DC4"/>
    <w:rsid w:val="00B71C5F"/>
    <w:rsid w:val="00B93A37"/>
    <w:rsid w:val="00B93C35"/>
    <w:rsid w:val="00BD36EA"/>
    <w:rsid w:val="00BE6B8F"/>
    <w:rsid w:val="00BF26E7"/>
    <w:rsid w:val="00C0374D"/>
    <w:rsid w:val="00C442BF"/>
    <w:rsid w:val="00C6761F"/>
    <w:rsid w:val="00C84312"/>
    <w:rsid w:val="00CB1679"/>
    <w:rsid w:val="00CE118D"/>
    <w:rsid w:val="00D023D4"/>
    <w:rsid w:val="00D778D5"/>
    <w:rsid w:val="00DC55FF"/>
    <w:rsid w:val="00E42A3B"/>
    <w:rsid w:val="00E60024"/>
    <w:rsid w:val="00E85BF8"/>
    <w:rsid w:val="00EB55DC"/>
    <w:rsid w:val="00F64E4C"/>
    <w:rsid w:val="00F870CB"/>
    <w:rsid w:val="00F97079"/>
    <w:rsid w:val="00FB4441"/>
    <w:rsid w:val="00FD662B"/>
    <w:rsid w:val="30A96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0EA5E"/>
  <w15:docId w15:val="{FE44B4D1-8A28-4764-B7B2-19ACAED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3</Pages>
  <Words>579</Words>
  <Characters>3544</Characters>
  <Application>Microsoft Office Word</Application>
  <DocSecurity>0</DocSecurity>
  <Lines>81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GC Theatre Pulse</cp:lastModifiedBy>
  <cp:revision>33</cp:revision>
  <dcterms:created xsi:type="dcterms:W3CDTF">2024-07-26T07:08:00Z</dcterms:created>
  <dcterms:modified xsi:type="dcterms:W3CDTF">2024-07-29T18:34:00Z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76443659e619c382506d309b3fdc12363faf79d2bfa081eec6235a5079b69e53</vt:lpwstr>
  </property>
  <property fmtid="{D5CDD505-2E9C-101B-9397-08002B2CF9AE}" pid="3" name="KSOProductBuildVer">
    <vt:lpwstr>1033-12.2.0.17545</vt:lpwstr>
  </property>
  <property fmtid="{D5CDD505-2E9C-101B-9397-08002B2CF9AE}" pid="4" name="ICV">
    <vt:lpwstr>75A224EA8B554180A845881F3BA678A9_12</vt:lpwstr>
  </property>
</Properties>
</file>